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1FA33" w14:textId="77777777" w:rsidR="00B24091" w:rsidRPr="00B24091" w:rsidRDefault="00B24091" w:rsidP="00B24091">
      <w:pPr>
        <w:spacing w:after="0"/>
        <w:ind w:left="-426" w:right="-437"/>
        <w:jc w:val="center"/>
        <w:rPr>
          <w:rFonts w:ascii="Times New Roman" w:hAnsi="Times New Roman" w:cs="Times New Roman"/>
          <w:b/>
          <w:sz w:val="24"/>
          <w:szCs w:val="24"/>
        </w:rPr>
      </w:pPr>
      <w:r w:rsidRPr="00B24091">
        <w:rPr>
          <w:rFonts w:ascii="Times New Roman" w:hAnsi="Times New Roman" w:cs="Times New Roman"/>
          <w:b/>
          <w:sz w:val="24"/>
          <w:szCs w:val="24"/>
        </w:rPr>
        <w:t>ΠΑΝΕΠΙΣΤΗΜΙΟ ΘΕΣΣΑΛΙΑΣ</w:t>
      </w:r>
    </w:p>
    <w:p w14:paraId="61C8608D" w14:textId="77777777" w:rsidR="00B24091" w:rsidRPr="00B24091" w:rsidRDefault="00B24091" w:rsidP="00B24091">
      <w:pPr>
        <w:spacing w:after="0"/>
        <w:ind w:left="-426" w:right="-437"/>
        <w:jc w:val="center"/>
        <w:rPr>
          <w:rFonts w:ascii="Times New Roman" w:hAnsi="Times New Roman" w:cs="Times New Roman"/>
          <w:b/>
          <w:sz w:val="24"/>
          <w:szCs w:val="24"/>
        </w:rPr>
      </w:pPr>
      <w:r w:rsidRPr="00B24091">
        <w:rPr>
          <w:rFonts w:ascii="Times New Roman" w:hAnsi="Times New Roman" w:cs="Times New Roman"/>
          <w:b/>
          <w:sz w:val="24"/>
          <w:szCs w:val="24"/>
        </w:rPr>
        <w:t>ΤΜΗΜΑ ΜΗΧΑΝΙΚΩΝ ΧΩΡΟΤΑΞΙΑΣ, ΠΟΛΕΟΔΟΜΙΑΣ</w:t>
      </w:r>
    </w:p>
    <w:p w14:paraId="5F2CDBF6" w14:textId="77777777" w:rsidR="00B24091" w:rsidRPr="00B24091" w:rsidRDefault="00B24091" w:rsidP="00B24091">
      <w:pPr>
        <w:spacing w:after="0"/>
        <w:ind w:left="-426" w:right="-437"/>
        <w:jc w:val="center"/>
        <w:rPr>
          <w:rFonts w:ascii="Times New Roman" w:hAnsi="Times New Roman" w:cs="Times New Roman"/>
          <w:b/>
          <w:sz w:val="24"/>
          <w:szCs w:val="24"/>
        </w:rPr>
      </w:pPr>
      <w:r w:rsidRPr="00B24091">
        <w:rPr>
          <w:rFonts w:ascii="Times New Roman" w:hAnsi="Times New Roman" w:cs="Times New Roman"/>
          <w:b/>
          <w:sz w:val="24"/>
          <w:szCs w:val="24"/>
        </w:rPr>
        <w:t>ΚΑΙ ΠΕΡΙΦΕΡΕΙΑΚΗΣ ΑΝΑΠΤΥΞΗΣ</w:t>
      </w:r>
    </w:p>
    <w:p w14:paraId="56FF44EE" w14:textId="77777777" w:rsidR="00B24091" w:rsidRPr="00B24091" w:rsidRDefault="00B24091" w:rsidP="00B24091">
      <w:pPr>
        <w:spacing w:after="0"/>
        <w:ind w:left="-426" w:right="-437"/>
        <w:jc w:val="center"/>
        <w:rPr>
          <w:rFonts w:ascii="Times New Roman" w:hAnsi="Times New Roman" w:cs="Times New Roman"/>
          <w:b/>
          <w:sz w:val="24"/>
          <w:szCs w:val="24"/>
        </w:rPr>
      </w:pPr>
      <w:r w:rsidRPr="00B24091">
        <w:rPr>
          <w:rFonts w:ascii="Times New Roman" w:hAnsi="Times New Roman" w:cs="Times New Roman"/>
          <w:b/>
          <w:sz w:val="24"/>
          <w:szCs w:val="24"/>
        </w:rPr>
        <w:t>ΤΜΗΜΑ ΟΙΚΟΝΟΜΙΚΩΝ ΕΠΙΣΤΗΜΩΝ</w:t>
      </w:r>
    </w:p>
    <w:p w14:paraId="1A045320" w14:textId="77777777" w:rsidR="00B24091" w:rsidRPr="00B24091" w:rsidRDefault="00B24091" w:rsidP="00B24091">
      <w:pPr>
        <w:spacing w:after="0"/>
        <w:ind w:left="-426" w:right="-437"/>
        <w:jc w:val="center"/>
        <w:rPr>
          <w:rFonts w:ascii="Times New Roman" w:hAnsi="Times New Roman" w:cs="Times New Roman"/>
          <w:b/>
          <w:sz w:val="24"/>
          <w:szCs w:val="24"/>
        </w:rPr>
      </w:pPr>
      <w:r w:rsidRPr="00B24091">
        <w:rPr>
          <w:rFonts w:ascii="Times New Roman" w:hAnsi="Times New Roman" w:cs="Times New Roman"/>
          <w:b/>
          <w:sz w:val="24"/>
          <w:szCs w:val="24"/>
        </w:rPr>
        <w:t>ΤΜΗΜΑ ΠΟΛΙΤΙΣΜΟΥ + ΔΗΜΙΟΥΡΓΙΚΩΝ ΜΕΣΩΝ ΚΑΙ ΒΙΟΜΗΧΑΝΙΩΝ</w:t>
      </w:r>
    </w:p>
    <w:p w14:paraId="32F5C559" w14:textId="582D80E2" w:rsidR="00B24091" w:rsidRPr="00B24091" w:rsidRDefault="00B24091" w:rsidP="00B24091">
      <w:pPr>
        <w:spacing w:after="0"/>
        <w:ind w:left="-426" w:right="-437"/>
        <w:jc w:val="center"/>
        <w:rPr>
          <w:rFonts w:ascii="Times New Roman" w:hAnsi="Times New Roman" w:cs="Times New Roman"/>
          <w:b/>
          <w:sz w:val="24"/>
          <w:szCs w:val="24"/>
        </w:rPr>
      </w:pPr>
    </w:p>
    <w:p w14:paraId="19A0AF31" w14:textId="77777777" w:rsidR="00B24091" w:rsidRPr="00B24091" w:rsidRDefault="00B24091" w:rsidP="00B24091">
      <w:pPr>
        <w:spacing w:after="0"/>
        <w:ind w:left="-426" w:right="-437"/>
        <w:jc w:val="center"/>
        <w:rPr>
          <w:rFonts w:ascii="Times New Roman" w:hAnsi="Times New Roman" w:cs="Times New Roman"/>
          <w:b/>
          <w:sz w:val="24"/>
          <w:szCs w:val="24"/>
        </w:rPr>
      </w:pPr>
      <w:r w:rsidRPr="00B24091">
        <w:rPr>
          <w:rFonts w:ascii="Times New Roman" w:hAnsi="Times New Roman" w:cs="Times New Roman"/>
          <w:b/>
          <w:sz w:val="24"/>
          <w:szCs w:val="24"/>
        </w:rPr>
        <w:t>ΔΙΑΤΜΗΜΑΤΙΚΟ ΠΡΟΓΡΑΜΜΑ ΜΕΤΑΠΤΥΧΙΑΚΩΝ ΣΠΟΥΔΩΝ</w:t>
      </w:r>
    </w:p>
    <w:p w14:paraId="446DA5B2" w14:textId="64B641C1" w:rsidR="00B24091" w:rsidRPr="00B24091" w:rsidRDefault="00B24091" w:rsidP="00B24091">
      <w:pPr>
        <w:spacing w:after="0"/>
        <w:ind w:left="-426" w:right="-437"/>
        <w:jc w:val="center"/>
        <w:rPr>
          <w:rFonts w:ascii="Times New Roman" w:hAnsi="Times New Roman" w:cs="Times New Roman"/>
          <w:b/>
          <w:sz w:val="24"/>
          <w:szCs w:val="24"/>
        </w:rPr>
      </w:pPr>
      <w:r w:rsidRPr="00B24091">
        <w:rPr>
          <w:rFonts w:ascii="Times New Roman" w:hAnsi="Times New Roman" w:cs="Times New Roman"/>
          <w:b/>
          <w:sz w:val="24"/>
          <w:szCs w:val="24"/>
        </w:rPr>
        <w:t>«ΣΧΕΔΙΑΣΜΟΣ ΚΑΙ ΑΝΑΠΤΥΞΗ ΤΟΥΡΙΣΜΟΥ ΚΑΙ ΠΟΛΙΤΙΣΜΟΥ»</w:t>
      </w:r>
    </w:p>
    <w:p w14:paraId="3D7A6EA9" w14:textId="3F057948" w:rsidR="00B24091" w:rsidRPr="00B24091" w:rsidRDefault="00B24091" w:rsidP="00B24091">
      <w:pPr>
        <w:spacing w:after="0"/>
        <w:ind w:left="-426" w:right="-437"/>
        <w:jc w:val="center"/>
        <w:rPr>
          <w:rFonts w:ascii="Times New Roman" w:hAnsi="Times New Roman" w:cs="Times New Roman"/>
          <w:b/>
          <w:sz w:val="24"/>
          <w:szCs w:val="24"/>
        </w:rPr>
      </w:pPr>
    </w:p>
    <w:p w14:paraId="1CF430CC" w14:textId="77777777" w:rsidR="00B24091" w:rsidRPr="00B24091" w:rsidRDefault="00B24091" w:rsidP="00B24091">
      <w:pPr>
        <w:spacing w:after="0"/>
        <w:ind w:left="-426" w:right="-437"/>
        <w:jc w:val="center"/>
        <w:rPr>
          <w:rFonts w:ascii="Times New Roman" w:hAnsi="Times New Roman" w:cs="Times New Roman"/>
          <w:b/>
          <w:sz w:val="24"/>
          <w:szCs w:val="24"/>
        </w:rPr>
      </w:pPr>
      <w:r w:rsidRPr="00B24091">
        <w:rPr>
          <w:rFonts w:ascii="Times New Roman" w:hAnsi="Times New Roman" w:cs="Times New Roman"/>
          <w:b/>
          <w:sz w:val="24"/>
          <w:szCs w:val="24"/>
        </w:rPr>
        <w:t>ΑΝΑΚΟΙΝΩΣΗ ΓΙΑ ΤΗΝ ΠΡΟΣΚΛΗΣΗ ΓΙΑ ΤΗΝ ΥΠΟΒΟΛΗ ΥΠΟΨΗΦΙΟΤΗΤΩΝ</w:t>
      </w:r>
    </w:p>
    <w:p w14:paraId="5F00CF0F" w14:textId="500A95C6" w:rsidR="00B24091" w:rsidRPr="00B24091" w:rsidRDefault="00B24091" w:rsidP="00B24091">
      <w:pPr>
        <w:spacing w:after="0"/>
        <w:ind w:left="-426" w:right="-437"/>
        <w:jc w:val="both"/>
        <w:rPr>
          <w:rFonts w:ascii="Times New Roman" w:hAnsi="Times New Roman" w:cs="Times New Roman"/>
          <w:sz w:val="24"/>
          <w:szCs w:val="24"/>
        </w:rPr>
      </w:pPr>
    </w:p>
    <w:p w14:paraId="3D146132" w14:textId="23873AB7" w:rsidR="00B24091" w:rsidRPr="00B24091" w:rsidRDefault="00B24091" w:rsidP="00B24091">
      <w:pPr>
        <w:spacing w:after="0"/>
        <w:ind w:left="-426" w:right="-437"/>
        <w:jc w:val="both"/>
        <w:rPr>
          <w:rFonts w:ascii="Times New Roman" w:hAnsi="Times New Roman" w:cs="Times New Roman"/>
          <w:sz w:val="24"/>
          <w:szCs w:val="24"/>
        </w:rPr>
      </w:pPr>
      <w:r w:rsidRPr="00B24091">
        <w:rPr>
          <w:rFonts w:ascii="Times New Roman" w:hAnsi="Times New Roman" w:cs="Times New Roman"/>
          <w:sz w:val="24"/>
          <w:szCs w:val="24"/>
        </w:rPr>
        <w:t>Το Τμήμα Μηχανικών Χωροταξίας, Πολεοδομίας και Περιφερειακής Ανάπτυξης, το Τμήμα Οικονομικών Επισ</w:t>
      </w:r>
      <w:r w:rsidR="00D23E65">
        <w:rPr>
          <w:rFonts w:ascii="Times New Roman" w:hAnsi="Times New Roman" w:cs="Times New Roman"/>
          <w:sz w:val="24"/>
          <w:szCs w:val="24"/>
        </w:rPr>
        <w:t xml:space="preserve">τημών και το Τμήμα Πολιτισμού και </w:t>
      </w:r>
      <w:bookmarkStart w:id="0" w:name="_GoBack"/>
      <w:bookmarkEnd w:id="0"/>
      <w:r w:rsidRPr="00B24091">
        <w:rPr>
          <w:rFonts w:ascii="Times New Roman" w:hAnsi="Times New Roman" w:cs="Times New Roman"/>
          <w:sz w:val="24"/>
          <w:szCs w:val="24"/>
        </w:rPr>
        <w:t>Δημιουργικών Μέσων και Βιομηχανιών του Πανεπιστημίου Θεσσαλίας παρουσιάζουν το αναμορφωμένο Διατμηματικό Πρόγραμμα Μεταπτυχιακών Σπουδών (ΔΠΜΣ) «Σχεδιασμός και Ανάπτυξη Τουρισμού και Πολιτισμού» (ΣΑΤΠ) που θα λειτουργήσει για το ακαδημαϊκό έτος 2023-2024.</w:t>
      </w:r>
    </w:p>
    <w:p w14:paraId="51E18079" w14:textId="77777777" w:rsidR="00B24091" w:rsidRPr="00B24091" w:rsidRDefault="00B24091" w:rsidP="00B24091">
      <w:pPr>
        <w:spacing w:after="0"/>
        <w:ind w:left="-426" w:right="-437"/>
        <w:jc w:val="both"/>
        <w:rPr>
          <w:rFonts w:ascii="Times New Roman" w:hAnsi="Times New Roman" w:cs="Times New Roman"/>
          <w:sz w:val="24"/>
          <w:szCs w:val="24"/>
        </w:rPr>
      </w:pPr>
      <w:r w:rsidRPr="00B24091">
        <w:rPr>
          <w:rFonts w:ascii="Times New Roman" w:hAnsi="Times New Roman" w:cs="Times New Roman"/>
          <w:sz w:val="24"/>
          <w:szCs w:val="24"/>
        </w:rPr>
        <w:t xml:space="preserve">Στις αρχές Ιουλίου θα ανακοινωθεί η προκήρυξη για την υποβολή υποψηφιοτήτων για την παρακολούθηση του ΔΠΜΣ. Οι φάκελοι υποψηφιότητας που θα ληφθούν υπόψη για τη διαδικασία επιλογής, θα πρέπει να έχουν σταλεί ηλεκτρονικά στη Γραμματεία του ΣΑΤΠ μέχρι και την </w:t>
      </w:r>
      <w:r w:rsidRPr="00B24091">
        <w:rPr>
          <w:rFonts w:ascii="Times New Roman" w:hAnsi="Times New Roman" w:cs="Times New Roman"/>
          <w:b/>
          <w:sz w:val="24"/>
          <w:szCs w:val="24"/>
        </w:rPr>
        <w:t>Παρασκευή 21 Ιουλίου 2023</w:t>
      </w:r>
      <w:r w:rsidRPr="00B24091">
        <w:rPr>
          <w:rFonts w:ascii="Times New Roman" w:hAnsi="Times New Roman" w:cs="Times New Roman"/>
          <w:sz w:val="24"/>
          <w:szCs w:val="24"/>
        </w:rPr>
        <w:t>, ώρα 15:00 και να περιλαμβάνουν τα παρακάτω δικαιολογητικά:</w:t>
      </w:r>
    </w:p>
    <w:p w14:paraId="530A7C78" w14:textId="77777777" w:rsidR="00B24091" w:rsidRPr="00B24091" w:rsidRDefault="00B24091" w:rsidP="00B24091">
      <w:pPr>
        <w:spacing w:after="0"/>
        <w:ind w:left="-426" w:right="-437"/>
        <w:jc w:val="both"/>
        <w:rPr>
          <w:rFonts w:ascii="Times New Roman" w:hAnsi="Times New Roman" w:cs="Times New Roman"/>
          <w:sz w:val="24"/>
          <w:szCs w:val="24"/>
        </w:rPr>
      </w:pPr>
      <w:r w:rsidRPr="00B24091">
        <w:rPr>
          <w:rFonts w:ascii="Times New Roman" w:hAnsi="Times New Roman" w:cs="Times New Roman"/>
          <w:sz w:val="24"/>
          <w:szCs w:val="24"/>
        </w:rPr>
        <w:t>1. Αίτηση συμμετοχής (διαθέσιμη στην ιστοσελίδα του ΣΑΤΠ tourismculture-pms.uth.gr)</w:t>
      </w:r>
    </w:p>
    <w:p w14:paraId="5455F19E" w14:textId="77777777" w:rsidR="00B24091" w:rsidRPr="00B24091" w:rsidRDefault="00B24091" w:rsidP="00B24091">
      <w:pPr>
        <w:spacing w:after="0"/>
        <w:ind w:left="-426" w:right="-437"/>
        <w:jc w:val="both"/>
        <w:rPr>
          <w:rFonts w:ascii="Times New Roman" w:hAnsi="Times New Roman" w:cs="Times New Roman"/>
          <w:sz w:val="24"/>
          <w:szCs w:val="24"/>
        </w:rPr>
      </w:pPr>
      <w:r w:rsidRPr="00B24091">
        <w:rPr>
          <w:rFonts w:ascii="Times New Roman" w:hAnsi="Times New Roman" w:cs="Times New Roman"/>
          <w:sz w:val="24"/>
          <w:szCs w:val="24"/>
        </w:rPr>
        <w:t>2. Αναλυτικό βιογραφικό σημείωμα</w:t>
      </w:r>
    </w:p>
    <w:p w14:paraId="00231511" w14:textId="77777777" w:rsidR="00B24091" w:rsidRPr="00B24091" w:rsidRDefault="00B24091" w:rsidP="00B24091">
      <w:pPr>
        <w:spacing w:after="0"/>
        <w:ind w:left="-426" w:right="-437"/>
        <w:jc w:val="both"/>
        <w:rPr>
          <w:rFonts w:ascii="Times New Roman" w:hAnsi="Times New Roman" w:cs="Times New Roman"/>
          <w:sz w:val="24"/>
          <w:szCs w:val="24"/>
        </w:rPr>
      </w:pPr>
      <w:r w:rsidRPr="00B24091">
        <w:rPr>
          <w:rFonts w:ascii="Times New Roman" w:hAnsi="Times New Roman" w:cs="Times New Roman"/>
          <w:sz w:val="24"/>
          <w:szCs w:val="24"/>
        </w:rPr>
        <w:t>3. Πίνακα επιλεγμένων βιογραφικών στοιχείων (διαθέσιμος στην ιστοσελίδα του ΣΑΤΠ) συνοδευόμενος από υπεύθυνη δήλωση που να επιβεβαιώνει την αλήθεια των στοιχείων</w:t>
      </w:r>
    </w:p>
    <w:p w14:paraId="5CEBD868" w14:textId="77777777" w:rsidR="00B24091" w:rsidRPr="00B24091" w:rsidRDefault="00B24091" w:rsidP="00B24091">
      <w:pPr>
        <w:spacing w:after="0"/>
        <w:ind w:left="-426" w:right="-437"/>
        <w:jc w:val="both"/>
        <w:rPr>
          <w:rFonts w:ascii="Times New Roman" w:hAnsi="Times New Roman" w:cs="Times New Roman"/>
          <w:sz w:val="24"/>
          <w:szCs w:val="24"/>
        </w:rPr>
      </w:pPr>
      <w:r w:rsidRPr="00B24091">
        <w:rPr>
          <w:rFonts w:ascii="Times New Roman" w:hAnsi="Times New Roman" w:cs="Times New Roman"/>
          <w:sz w:val="24"/>
          <w:szCs w:val="24"/>
        </w:rPr>
        <w:t>4. Αντίγραφο διπλώματος ή πτυχίου (με ακριβή βαθμό)</w:t>
      </w:r>
    </w:p>
    <w:p w14:paraId="5EDA0691" w14:textId="77777777" w:rsidR="00B24091" w:rsidRPr="00B24091" w:rsidRDefault="00B24091" w:rsidP="00B24091">
      <w:pPr>
        <w:spacing w:after="0"/>
        <w:ind w:left="-426" w:right="-437"/>
        <w:jc w:val="both"/>
        <w:rPr>
          <w:rFonts w:ascii="Times New Roman" w:hAnsi="Times New Roman" w:cs="Times New Roman"/>
          <w:sz w:val="24"/>
          <w:szCs w:val="24"/>
        </w:rPr>
      </w:pPr>
      <w:r w:rsidRPr="00B24091">
        <w:rPr>
          <w:rFonts w:ascii="Times New Roman" w:hAnsi="Times New Roman" w:cs="Times New Roman"/>
          <w:sz w:val="24"/>
          <w:szCs w:val="24"/>
        </w:rPr>
        <w:t>6. Πιστοποιητικό αναλυτικής βαθμολογίας</w:t>
      </w:r>
    </w:p>
    <w:p w14:paraId="6D3AC968" w14:textId="77777777" w:rsidR="00B24091" w:rsidRPr="00B24091" w:rsidRDefault="00B24091" w:rsidP="00B24091">
      <w:pPr>
        <w:spacing w:after="0"/>
        <w:ind w:left="-426" w:right="-437"/>
        <w:jc w:val="both"/>
        <w:rPr>
          <w:rFonts w:ascii="Times New Roman" w:hAnsi="Times New Roman" w:cs="Times New Roman"/>
          <w:sz w:val="24"/>
          <w:szCs w:val="24"/>
        </w:rPr>
      </w:pPr>
      <w:r w:rsidRPr="00B24091">
        <w:rPr>
          <w:rFonts w:ascii="Times New Roman" w:hAnsi="Times New Roman" w:cs="Times New Roman"/>
          <w:sz w:val="24"/>
          <w:szCs w:val="24"/>
        </w:rPr>
        <w:t>7. Αποδεικτικά γνώσης ξένων γλωσσών. Για τους αλλοδαπούς απαιτείται και η επαρκής γνώση της ελληνικής γλώσσας</w:t>
      </w:r>
    </w:p>
    <w:p w14:paraId="034D87BB" w14:textId="4120A5DF" w:rsidR="00B24091" w:rsidRPr="00B24091" w:rsidRDefault="00B24091" w:rsidP="00B24091">
      <w:pPr>
        <w:spacing w:after="0"/>
        <w:ind w:left="-426" w:right="-437"/>
        <w:jc w:val="both"/>
        <w:rPr>
          <w:rFonts w:ascii="Times New Roman" w:hAnsi="Times New Roman" w:cs="Times New Roman"/>
          <w:sz w:val="24"/>
          <w:szCs w:val="24"/>
        </w:rPr>
      </w:pPr>
    </w:p>
    <w:p w14:paraId="505CC89B" w14:textId="77777777" w:rsidR="00B24091" w:rsidRPr="00B24091" w:rsidRDefault="00B24091" w:rsidP="00B24091">
      <w:pPr>
        <w:spacing w:after="0"/>
        <w:ind w:left="-426" w:right="-437"/>
        <w:jc w:val="both"/>
        <w:rPr>
          <w:rFonts w:ascii="Times New Roman" w:hAnsi="Times New Roman" w:cs="Times New Roman"/>
          <w:sz w:val="24"/>
          <w:szCs w:val="24"/>
        </w:rPr>
      </w:pPr>
      <w:r w:rsidRPr="00B24091">
        <w:rPr>
          <w:rFonts w:ascii="Times New Roman" w:hAnsi="Times New Roman" w:cs="Times New Roman"/>
          <w:sz w:val="24"/>
          <w:szCs w:val="24"/>
        </w:rPr>
        <w:t>Διευκρινίζεται ότι, σύμφωνα με το άρθρο 1 του Ν. 4250/2014, το Δημόσιο υποχρεούται να αποδέχεται τα απλά, ευανάγνωστα φωτοαντίγραφα πρωτοτύπων ή επικυρωμένων αντιγράφων των εγγράφων που έχουν εκδοθεί από τις δημόσιες υπηρεσίες. Αντίστοιχα, γίνονται αποδεκτά τα απλά, ευανάγνωστα φωτοαντίγραφα ιδιωτικών εγγράφων εφόσον αυτά έχουν επικυρωθεί αρχικά από δικηγόρο. Επίσης, γίνονται υποχρεωτικά αποδεκτά τα ευκρινή φωτοαντίγραφα αλλοδαπών εγγράφων, υπό την προϋπόθεση ότι τα έγγραφα αυτά έχουν επικυρωθεί πρωτίστως από δικηγόρο.</w:t>
      </w:r>
    </w:p>
    <w:p w14:paraId="1288BA94" w14:textId="1C8826CB" w:rsidR="00B24091" w:rsidRPr="00B24091" w:rsidRDefault="00B24091" w:rsidP="00B24091">
      <w:pPr>
        <w:spacing w:after="0"/>
        <w:ind w:left="-426" w:right="-437"/>
        <w:jc w:val="both"/>
        <w:rPr>
          <w:rFonts w:ascii="Times New Roman" w:hAnsi="Times New Roman" w:cs="Times New Roman"/>
          <w:sz w:val="24"/>
          <w:szCs w:val="24"/>
        </w:rPr>
      </w:pPr>
    </w:p>
    <w:p w14:paraId="226A8933" w14:textId="77777777" w:rsidR="00B24091" w:rsidRPr="00B24091" w:rsidRDefault="00B24091" w:rsidP="00B24091">
      <w:pPr>
        <w:spacing w:after="0"/>
        <w:ind w:left="-426" w:right="-437"/>
        <w:jc w:val="both"/>
        <w:rPr>
          <w:rFonts w:ascii="Times New Roman" w:hAnsi="Times New Roman" w:cs="Times New Roman"/>
          <w:sz w:val="24"/>
          <w:szCs w:val="24"/>
        </w:rPr>
      </w:pPr>
      <w:r w:rsidRPr="00B24091">
        <w:rPr>
          <w:rFonts w:ascii="Times New Roman" w:hAnsi="Times New Roman" w:cs="Times New Roman"/>
          <w:sz w:val="24"/>
          <w:szCs w:val="24"/>
        </w:rPr>
        <w:t xml:space="preserve">Η διεύθυνση αποστολής των παραπάνω δικαιολογητικών είναι: </w:t>
      </w:r>
      <w:r w:rsidRPr="00B24091">
        <w:rPr>
          <w:rFonts w:ascii="Times New Roman" w:hAnsi="Times New Roman" w:cs="Times New Roman"/>
          <w:b/>
          <w:sz w:val="24"/>
          <w:szCs w:val="24"/>
        </w:rPr>
        <w:t>tourismculture_pms@prd.uth.gr.</w:t>
      </w:r>
    </w:p>
    <w:p w14:paraId="6C1E1D4D" w14:textId="2E44F7DD" w:rsidR="00B24091" w:rsidRPr="00B24091" w:rsidRDefault="00B24091" w:rsidP="00B24091">
      <w:pPr>
        <w:spacing w:after="0"/>
        <w:ind w:left="-426" w:right="-437"/>
        <w:jc w:val="both"/>
        <w:rPr>
          <w:rFonts w:ascii="Times New Roman" w:hAnsi="Times New Roman" w:cs="Times New Roman"/>
          <w:sz w:val="24"/>
          <w:szCs w:val="24"/>
        </w:rPr>
      </w:pPr>
    </w:p>
    <w:p w14:paraId="5A570084" w14:textId="77777777" w:rsidR="00B24091" w:rsidRPr="00B24091" w:rsidRDefault="00B24091" w:rsidP="00B24091">
      <w:pPr>
        <w:spacing w:after="0"/>
        <w:ind w:left="-426" w:right="-437"/>
        <w:jc w:val="both"/>
        <w:rPr>
          <w:rFonts w:ascii="Times New Roman" w:hAnsi="Times New Roman" w:cs="Times New Roman"/>
          <w:b/>
          <w:sz w:val="24"/>
          <w:szCs w:val="24"/>
        </w:rPr>
      </w:pPr>
      <w:r w:rsidRPr="00B24091">
        <w:rPr>
          <w:rFonts w:ascii="Times New Roman" w:hAnsi="Times New Roman" w:cs="Times New Roman"/>
          <w:sz w:val="24"/>
          <w:szCs w:val="24"/>
        </w:rPr>
        <w:t xml:space="preserve">Η διαδικασία επιλογής περιλαμβάνει προ-επιλογή με βάση το φάκελο υποψηφιότητας και γίνεται με κριτήρια όπως ο βαθμός πτυχίου, η συνάφεια των μαθημάτων και της διπλωματικής (όπου αυτή προβλέπεται στον πρώτο κύκλο σπουδών) με το αντικείμενο του ΣΑΤΠ, η γνώση και το επίπεδο ξένων γλωσσών, η επαγγελματική και ερευνητική εμπειρία, οι δημοσιεύσεις σε επιστημονικά περιοδικά, οι ανακοινώσεις σε συνέδρια, το καλλιτεχνικό έργο, καθώς και η κατοχή άλλων μεταπτυχιακών τίτλων. </w:t>
      </w:r>
      <w:r w:rsidRPr="00B24091">
        <w:rPr>
          <w:rFonts w:ascii="Times New Roman" w:hAnsi="Times New Roman" w:cs="Times New Roman"/>
          <w:b/>
          <w:sz w:val="24"/>
          <w:szCs w:val="24"/>
        </w:rPr>
        <w:t>Όσοι προεπιλεγούν θα υποβληθούν σε εξέταση στην αγγλική γλώσσα και προφορική συνέντευξη την Τετάρτη 26 Ιουλίου 2023.</w:t>
      </w:r>
    </w:p>
    <w:p w14:paraId="56BBB75F" w14:textId="26E5A304" w:rsidR="00B24091" w:rsidRPr="00B24091" w:rsidRDefault="00B24091" w:rsidP="00B24091">
      <w:pPr>
        <w:spacing w:after="0"/>
        <w:ind w:left="-426" w:right="-437"/>
        <w:jc w:val="both"/>
        <w:rPr>
          <w:rFonts w:ascii="Times New Roman" w:hAnsi="Times New Roman" w:cs="Times New Roman"/>
          <w:b/>
          <w:sz w:val="24"/>
          <w:szCs w:val="24"/>
        </w:rPr>
      </w:pPr>
    </w:p>
    <w:p w14:paraId="7A76952B" w14:textId="77777777" w:rsidR="00B24091" w:rsidRPr="003870C3" w:rsidRDefault="00B24091" w:rsidP="00B24091">
      <w:pPr>
        <w:spacing w:after="0"/>
        <w:ind w:left="-426" w:right="-437"/>
        <w:jc w:val="both"/>
        <w:rPr>
          <w:rFonts w:ascii="Times New Roman" w:hAnsi="Times New Roman" w:cs="Times New Roman"/>
          <w:b/>
          <w:sz w:val="24"/>
          <w:szCs w:val="24"/>
        </w:rPr>
      </w:pPr>
      <w:r w:rsidRPr="003870C3">
        <w:rPr>
          <w:rFonts w:ascii="Times New Roman" w:hAnsi="Times New Roman" w:cs="Times New Roman"/>
          <w:b/>
          <w:sz w:val="24"/>
          <w:szCs w:val="24"/>
        </w:rPr>
        <w:lastRenderedPageBreak/>
        <w:t>Για περισσότερες πληροφορίες, οι ενδιαφερόμενοι-ες καλούνται να ανατρέξουν στην ιστοσελίδα ΣΑΤΠ tourismculture-pms.uth.gr, καθώς και στη Γραμματεία του ΣΑΤΠ (Τρίτη-Τετάρτη-Πέμπτη, 13:00-19:00) τηλέφωνο 2421074381, email: tourismculture_pms@prd.uth.gr.</w:t>
      </w:r>
    </w:p>
    <w:p w14:paraId="324594C6" w14:textId="52ABA01A" w:rsidR="00B24091" w:rsidRPr="00B24091" w:rsidRDefault="00B24091" w:rsidP="00B24091">
      <w:pPr>
        <w:spacing w:after="0"/>
        <w:ind w:left="-426" w:right="-437"/>
        <w:jc w:val="both"/>
        <w:rPr>
          <w:rFonts w:ascii="Times New Roman" w:hAnsi="Times New Roman" w:cs="Times New Roman"/>
          <w:sz w:val="24"/>
          <w:szCs w:val="24"/>
        </w:rPr>
      </w:pPr>
    </w:p>
    <w:p w14:paraId="3269370A" w14:textId="77777777" w:rsidR="00B24091" w:rsidRPr="00B24091" w:rsidRDefault="00B24091" w:rsidP="00B24091">
      <w:pPr>
        <w:spacing w:after="0"/>
        <w:ind w:left="-426" w:right="-437"/>
        <w:jc w:val="right"/>
        <w:rPr>
          <w:rFonts w:ascii="Times New Roman" w:hAnsi="Times New Roman" w:cs="Times New Roman"/>
          <w:sz w:val="24"/>
          <w:szCs w:val="24"/>
        </w:rPr>
      </w:pPr>
      <w:r w:rsidRPr="00B24091">
        <w:rPr>
          <w:rFonts w:ascii="Times New Roman" w:hAnsi="Times New Roman" w:cs="Times New Roman"/>
          <w:sz w:val="24"/>
          <w:szCs w:val="24"/>
        </w:rPr>
        <w:t>Ο Διευθυντής του ΣΑΤΠ</w:t>
      </w:r>
    </w:p>
    <w:p w14:paraId="09713C93" w14:textId="77777777" w:rsidR="00B24091" w:rsidRPr="00B24091" w:rsidRDefault="00B24091" w:rsidP="00B24091">
      <w:pPr>
        <w:spacing w:after="0"/>
        <w:ind w:left="-426" w:right="-437"/>
        <w:jc w:val="right"/>
        <w:rPr>
          <w:rFonts w:ascii="Times New Roman" w:hAnsi="Times New Roman" w:cs="Times New Roman"/>
          <w:sz w:val="24"/>
          <w:szCs w:val="24"/>
        </w:rPr>
      </w:pPr>
      <w:r w:rsidRPr="00B24091">
        <w:rPr>
          <w:rFonts w:ascii="Times New Roman" w:hAnsi="Times New Roman" w:cs="Times New Roman"/>
          <w:sz w:val="24"/>
          <w:szCs w:val="24"/>
        </w:rPr>
        <w:t>Καθηγητής Θεόδωρος Μεταξάς</w:t>
      </w:r>
    </w:p>
    <w:p w14:paraId="742C20C2" w14:textId="623C6EC8" w:rsidR="00D65CE7" w:rsidRPr="00B24091" w:rsidRDefault="00D65CE7" w:rsidP="00B24091">
      <w:pPr>
        <w:spacing w:after="0"/>
        <w:ind w:left="-426" w:right="-437"/>
        <w:jc w:val="right"/>
        <w:rPr>
          <w:rFonts w:ascii="Times New Roman" w:hAnsi="Times New Roman" w:cs="Times New Roman"/>
          <w:sz w:val="24"/>
          <w:szCs w:val="24"/>
        </w:rPr>
      </w:pPr>
    </w:p>
    <w:sectPr w:rsidR="00D65CE7" w:rsidRPr="00B24091" w:rsidSect="00D754B1">
      <w:pgSz w:w="11827" w:h="16819"/>
      <w:pgMar w:top="851" w:right="1762" w:bottom="568" w:left="1997"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89A01" w14:textId="77777777" w:rsidR="009547CC" w:rsidRDefault="009547CC" w:rsidP="006E7000">
      <w:pPr>
        <w:spacing w:after="0" w:line="240" w:lineRule="auto"/>
      </w:pPr>
      <w:r>
        <w:separator/>
      </w:r>
    </w:p>
  </w:endnote>
  <w:endnote w:type="continuationSeparator" w:id="0">
    <w:p w14:paraId="6320BC79" w14:textId="77777777" w:rsidR="009547CC" w:rsidRDefault="009547CC" w:rsidP="006E7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54C23" w14:textId="77777777" w:rsidR="009547CC" w:rsidRDefault="009547CC" w:rsidP="006E7000">
      <w:pPr>
        <w:spacing w:after="0" w:line="240" w:lineRule="auto"/>
      </w:pPr>
      <w:r>
        <w:separator/>
      </w:r>
    </w:p>
  </w:footnote>
  <w:footnote w:type="continuationSeparator" w:id="0">
    <w:p w14:paraId="2CAA6136" w14:textId="77777777" w:rsidR="009547CC" w:rsidRDefault="009547CC" w:rsidP="006E70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4A69B2"/>
    <w:multiLevelType w:val="hybridMultilevel"/>
    <w:tmpl w:val="1C7E64B0"/>
    <w:lvl w:ilvl="0" w:tplc="0B180C42">
      <w:start w:val="4"/>
      <w:numFmt w:val="decimal"/>
      <w:pStyle w:val="1"/>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4E80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FCAB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9662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F4B2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884B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C209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C8A0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4C4B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CE7"/>
    <w:rsid w:val="000E15A4"/>
    <w:rsid w:val="001812D5"/>
    <w:rsid w:val="001C4D2C"/>
    <w:rsid w:val="001E5710"/>
    <w:rsid w:val="00303E88"/>
    <w:rsid w:val="003540B9"/>
    <w:rsid w:val="00375A52"/>
    <w:rsid w:val="00380024"/>
    <w:rsid w:val="003870C3"/>
    <w:rsid w:val="00525453"/>
    <w:rsid w:val="006E7000"/>
    <w:rsid w:val="00740986"/>
    <w:rsid w:val="007437A5"/>
    <w:rsid w:val="00827FB3"/>
    <w:rsid w:val="008969AD"/>
    <w:rsid w:val="0090493E"/>
    <w:rsid w:val="009547CC"/>
    <w:rsid w:val="009700CA"/>
    <w:rsid w:val="00993BB4"/>
    <w:rsid w:val="00A3650E"/>
    <w:rsid w:val="00B24091"/>
    <w:rsid w:val="00B86C42"/>
    <w:rsid w:val="00BC79A9"/>
    <w:rsid w:val="00CD0C8A"/>
    <w:rsid w:val="00D23E65"/>
    <w:rsid w:val="00D65CE7"/>
    <w:rsid w:val="00D754B1"/>
    <w:rsid w:val="00E71024"/>
    <w:rsid w:val="00F75C80"/>
    <w:rsid w:val="00F7668B"/>
    <w:rsid w:val="00FD144E"/>
    <w:rsid w:val="00FF66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409D4"/>
  <w15:docId w15:val="{73611D14-3E29-4525-BE37-5FF32529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Calibri" w:hAnsi="Calibri" w:cs="Calibri"/>
      <w:color w:val="000000"/>
    </w:rPr>
  </w:style>
  <w:style w:type="paragraph" w:styleId="1">
    <w:name w:val="heading 1"/>
    <w:next w:val="a"/>
    <w:link w:val="1Char"/>
    <w:uiPriority w:val="9"/>
    <w:qFormat/>
    <w:pPr>
      <w:keepNext/>
      <w:keepLines/>
      <w:numPr>
        <w:numId w:val="1"/>
      </w:numPr>
      <w:pBdr>
        <w:top w:val="single" w:sz="12" w:space="0" w:color="000000"/>
        <w:left w:val="single" w:sz="8" w:space="0" w:color="000000"/>
        <w:bottom w:val="single" w:sz="15" w:space="0" w:color="000000"/>
        <w:right w:val="single" w:sz="8" w:space="0" w:color="000000"/>
      </w:pBdr>
      <w:spacing w:after="36"/>
      <w:ind w:left="48" w:hanging="10"/>
      <w:outlineLvl w:val="0"/>
    </w:pPr>
    <w:rPr>
      <w:rFonts w:ascii="Times New Roman" w:eastAsia="Times New Roman" w:hAnsi="Times New Roman" w:cs="Times New Roman"/>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Times New Roman" w:eastAsia="Times New Roman" w:hAnsi="Times New Roman" w:cs="Times New Roman"/>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Char"/>
    <w:uiPriority w:val="99"/>
    <w:unhideWhenUsed/>
    <w:rsid w:val="006E7000"/>
    <w:pPr>
      <w:tabs>
        <w:tab w:val="center" w:pos="4153"/>
        <w:tab w:val="right" w:pos="8306"/>
      </w:tabs>
      <w:spacing w:after="0" w:line="240" w:lineRule="auto"/>
    </w:pPr>
  </w:style>
  <w:style w:type="character" w:customStyle="1" w:styleId="Char">
    <w:name w:val="Κεφαλίδα Char"/>
    <w:basedOn w:val="a0"/>
    <w:link w:val="a3"/>
    <w:uiPriority w:val="99"/>
    <w:rsid w:val="006E7000"/>
    <w:rPr>
      <w:rFonts w:ascii="Calibri" w:eastAsia="Calibri" w:hAnsi="Calibri" w:cs="Calibri"/>
      <w:color w:val="000000"/>
    </w:rPr>
  </w:style>
  <w:style w:type="paragraph" w:styleId="a4">
    <w:name w:val="footer"/>
    <w:basedOn w:val="a"/>
    <w:link w:val="Char0"/>
    <w:uiPriority w:val="99"/>
    <w:unhideWhenUsed/>
    <w:rsid w:val="006E7000"/>
    <w:pPr>
      <w:tabs>
        <w:tab w:val="center" w:pos="4153"/>
        <w:tab w:val="right" w:pos="8306"/>
      </w:tabs>
      <w:spacing w:after="0" w:line="240" w:lineRule="auto"/>
    </w:pPr>
  </w:style>
  <w:style w:type="character" w:customStyle="1" w:styleId="Char0">
    <w:name w:val="Υποσέλιδο Char"/>
    <w:basedOn w:val="a0"/>
    <w:link w:val="a4"/>
    <w:uiPriority w:val="99"/>
    <w:rsid w:val="006E7000"/>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476</Words>
  <Characters>2574</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GRAMMATEIA TMIMATOS POLITISMOU KAI DIMIOURGIKON MESON  KAI VIOMICHANION</dc:creator>
  <cp:keywords/>
  <cp:lastModifiedBy>EVANGELIA</cp:lastModifiedBy>
  <cp:revision>3</cp:revision>
  <dcterms:created xsi:type="dcterms:W3CDTF">2023-06-16T08:33:00Z</dcterms:created>
  <dcterms:modified xsi:type="dcterms:W3CDTF">2023-06-16T08:35:00Z</dcterms:modified>
</cp:coreProperties>
</file>